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4" w:rsidRDefault="002F7424" w:rsidP="002F7424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江苏师范大学</w:t>
      </w:r>
    </w:p>
    <w:p w:rsidR="00484934" w:rsidRPr="004C1F91" w:rsidRDefault="00484934" w:rsidP="002F7424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C1F91">
        <w:rPr>
          <w:rFonts w:ascii="黑体" w:eastAsia="黑体" w:hAnsi="黑体" w:cs="宋体" w:hint="eastAsia"/>
          <w:kern w:val="0"/>
          <w:sz w:val="32"/>
          <w:szCs w:val="32"/>
        </w:rPr>
        <w:t>免予或缓予执行《国家学生体质健康标准》</w:t>
      </w:r>
      <w:r>
        <w:rPr>
          <w:rFonts w:ascii="黑体" w:eastAsia="黑体" w:hAnsi="黑体" w:cs="宋体" w:hint="eastAsia"/>
          <w:kern w:val="0"/>
          <w:sz w:val="32"/>
          <w:szCs w:val="32"/>
        </w:rPr>
        <w:t>管理</w:t>
      </w:r>
      <w:r w:rsidRPr="004C1F91">
        <w:rPr>
          <w:rFonts w:ascii="黑体" w:eastAsia="黑体" w:hAnsi="黑体" w:cs="宋体" w:hint="eastAsia"/>
          <w:kern w:val="0"/>
          <w:sz w:val="32"/>
          <w:szCs w:val="32"/>
        </w:rPr>
        <w:t>办法</w:t>
      </w:r>
    </w:p>
    <w:p w:rsidR="0061482B" w:rsidRDefault="0061482B" w:rsidP="00484934">
      <w:pPr>
        <w:widowControl/>
        <w:shd w:val="clear" w:color="auto" w:fill="FFFFFF"/>
        <w:spacing w:line="338" w:lineRule="atLeast"/>
        <w:ind w:firstLineChars="200" w:firstLine="560"/>
        <w:textAlignment w:val="baseline"/>
        <w:rPr>
          <w:rFonts w:asciiTheme="minorEastAsia" w:hAnsiTheme="minorEastAsia" w:cs="宋体"/>
          <w:bCs/>
          <w:color w:val="333333"/>
          <w:kern w:val="0"/>
          <w:sz w:val="28"/>
          <w:szCs w:val="28"/>
          <w:bdr w:val="none" w:sz="0" w:space="0" w:color="auto" w:frame="1"/>
        </w:rPr>
      </w:pPr>
    </w:p>
    <w:p w:rsidR="00484934" w:rsidRPr="00EA14EC" w:rsidRDefault="00484934" w:rsidP="00484934">
      <w:pPr>
        <w:widowControl/>
        <w:shd w:val="clear" w:color="auto" w:fill="FFFFFF"/>
        <w:spacing w:line="338" w:lineRule="atLeast"/>
        <w:ind w:firstLineChars="200" w:firstLine="560"/>
        <w:textAlignment w:val="baseline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根据《</w:t>
      </w:r>
      <w:r w:rsidRPr="00EA14E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国家学生体质健康标准（201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4</w:t>
      </w:r>
      <w:r w:rsidRPr="00EA14E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年修订）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》规定：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学生因病或残疾可向学校提交暂缓或免予执行《标准》的申请，经医疗单位证明，体育教学部门核准，可暂缓或免予执行《标准》，并填写《免予执行&lt;国家学生体质健康标准&gt;申请表》</w:t>
      </w:r>
      <w:r>
        <w:rPr>
          <w:rFonts w:asciiTheme="minorEastAsia" w:hAnsiTheme="minorEastAsia" w:cs="Times New Roman" w:hint="eastAsia"/>
          <w:sz w:val="28"/>
          <w:szCs w:val="28"/>
        </w:rPr>
        <w:t>（见附件）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，存入学生档案。确实丧失运动能力、被免予执行《标准》的残疾学生，仍可参加评优与评奖，毕业时《标准》成绩需注明免测。</w:t>
      </w:r>
      <w:r>
        <w:rPr>
          <w:rFonts w:asciiTheme="minorEastAsia" w:hAnsiTheme="minorEastAsia" w:cs="Times New Roman" w:hint="eastAsia"/>
          <w:sz w:val="28"/>
          <w:szCs w:val="28"/>
        </w:rPr>
        <w:t>特制订本管理办法如下：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一、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申请条件</w:t>
      </w:r>
    </w:p>
    <w:p w:rsidR="00484934" w:rsidRDefault="00484934" w:rsidP="00484934">
      <w:pPr>
        <w:ind w:firstLineChars="200" w:firstLine="560"/>
        <w:rPr>
          <w:rFonts w:asciiTheme="minorEastAsia" w:hAnsiTheme="minorEastAsia" w:cs="Times New Roman"/>
          <w:bCs/>
          <w:sz w:val="28"/>
          <w:szCs w:val="28"/>
          <w:shd w:val="clear" w:color="auto" w:fill="FFFFFF"/>
        </w:rPr>
      </w:pPr>
      <w:r w:rsidRPr="004C1F91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患有哮喘、心脏病等先天性疾病或其它疾病，</w:t>
      </w:r>
      <w:r w:rsidRPr="004C1F91">
        <w:rPr>
          <w:rFonts w:asciiTheme="minorEastAsia" w:hAnsiTheme="minorEastAsia" w:cs="Times New Roman" w:hint="eastAsia"/>
          <w:bCs/>
          <w:sz w:val="28"/>
          <w:szCs w:val="28"/>
          <w:shd w:val="clear" w:color="auto" w:fill="FFFFFF"/>
        </w:rPr>
        <w:t>无法参加体质健康测试者，在测试前提交免予执行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《国家学生体质健康标准》</w:t>
      </w:r>
      <w:r w:rsidRPr="004C1F91">
        <w:rPr>
          <w:rFonts w:asciiTheme="minorEastAsia" w:hAnsiTheme="minorEastAsia" w:cs="Times New Roman" w:hint="eastAsia"/>
          <w:bCs/>
          <w:sz w:val="28"/>
          <w:szCs w:val="28"/>
          <w:shd w:val="clear" w:color="auto" w:fill="FFFFFF"/>
        </w:rPr>
        <w:t>的申请。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女生月经期、伤病学生应办理暂缓执行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《标准》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申请，并在规定的时间进行补测。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二、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学生根据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予执行《标准》条件在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学院先填写申请表，再依据流程办理。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三、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申请流程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1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必须由学生本人提出申请，填写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申请表，并提交三级甲等医院的检查报告、原始病历等相关材料；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2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学院认真核查是否属实，并签署意见；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3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校医院审核学生的病情是否符合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条件，并签署意见；</w:t>
      </w:r>
    </w:p>
    <w:p w:rsidR="00484934" w:rsidRPr="00540785" w:rsidRDefault="00484934" w:rsidP="00484934">
      <w:pPr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lastRenderedPageBreak/>
        <w:t>4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学院汇总后将汇总表</w:t>
      </w:r>
      <w:r>
        <w:rPr>
          <w:rFonts w:asciiTheme="minorEastAsia" w:hAnsiTheme="minorEastAsia" w:cs="Times New Roman" w:hint="eastAsia"/>
          <w:sz w:val="28"/>
          <w:szCs w:val="28"/>
        </w:rPr>
        <w:t>和学生暂缓或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予执行《标准》申请表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于</w:t>
      </w:r>
      <w:r w:rsidR="00EE001F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2024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1</w:t>
      </w:r>
      <w:r w:rsidR="00EE001F"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="00EE001F">
        <w:rPr>
          <w:rFonts w:asciiTheme="minorEastAsia" w:hAnsiTheme="minorEastAsia" w:cs="Times New Roman" w:hint="eastAsia"/>
          <w:sz w:val="28"/>
          <w:szCs w:val="28"/>
          <w:u w:val="single"/>
        </w:rPr>
        <w:t>10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日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之前交到大学体育部核准。</w:t>
      </w:r>
      <w:r w:rsidR="00934736">
        <w:rPr>
          <w:rFonts w:asciiTheme="minorEastAsia" w:hAnsiTheme="minorEastAsia" w:cs="Times New Roman" w:hint="eastAsia"/>
          <w:b/>
          <w:sz w:val="28"/>
          <w:szCs w:val="28"/>
        </w:rPr>
        <w:t>大学体育部不接受学生个人申请；</w:t>
      </w:r>
      <w:bookmarkStart w:id="0" w:name="_GoBack"/>
      <w:bookmarkEnd w:id="0"/>
    </w:p>
    <w:p w:rsidR="00484934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5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大学体育部根据学生申报情况</w:t>
      </w:r>
      <w:r>
        <w:rPr>
          <w:rFonts w:asciiTheme="minorEastAsia" w:hAnsiTheme="minorEastAsia" w:cs="Times New Roman" w:hint="eastAsia"/>
          <w:sz w:val="28"/>
          <w:szCs w:val="28"/>
        </w:rPr>
        <w:t>核准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，并</w:t>
      </w:r>
      <w:proofErr w:type="gramStart"/>
      <w:r w:rsidRPr="00A6383E">
        <w:rPr>
          <w:rFonts w:asciiTheme="minorEastAsia" w:hAnsiTheme="minorEastAsia" w:cs="Times New Roman" w:hint="eastAsia"/>
          <w:sz w:val="28"/>
          <w:szCs w:val="28"/>
        </w:rPr>
        <w:t>汇总报</w:t>
      </w:r>
      <w:r w:rsidR="0061482B">
        <w:rPr>
          <w:rFonts w:asciiTheme="minorEastAsia" w:hAnsiTheme="minorEastAsia" w:cs="Times New Roman" w:hint="eastAsia"/>
          <w:sz w:val="28"/>
          <w:szCs w:val="28"/>
        </w:rPr>
        <w:t>校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教务</w:t>
      </w:r>
      <w:proofErr w:type="gramEnd"/>
      <w:r w:rsidR="0061482B">
        <w:rPr>
          <w:rFonts w:asciiTheme="minorEastAsia" w:hAnsiTheme="minorEastAsia" w:cs="Times New Roman" w:hint="eastAsia"/>
          <w:sz w:val="28"/>
          <w:szCs w:val="28"/>
        </w:rPr>
        <w:t>部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2F7424" w:rsidRDefault="002F742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F7424" w:rsidRDefault="002F742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F7424" w:rsidRDefault="002F7424" w:rsidP="002F7424">
      <w:pPr>
        <w:ind w:firstLineChars="1600" w:firstLine="44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体育学院   </w:t>
      </w:r>
      <w:r w:rsidR="0013560B">
        <w:rPr>
          <w:rFonts w:asciiTheme="minorEastAsia" w:hAnsiTheme="minorEastAsia" w:cs="Times New Roman" w:hint="eastAsia"/>
          <w:sz w:val="28"/>
          <w:szCs w:val="28"/>
        </w:rPr>
        <w:t>学</w:t>
      </w:r>
      <w:r>
        <w:rPr>
          <w:rFonts w:asciiTheme="minorEastAsia" w:hAnsiTheme="minorEastAsia" w:cs="Times New Roman" w:hint="eastAsia"/>
          <w:sz w:val="28"/>
          <w:szCs w:val="28"/>
        </w:rPr>
        <w:t>校教务</w:t>
      </w:r>
      <w:r w:rsidR="0061482B">
        <w:rPr>
          <w:rFonts w:asciiTheme="minorEastAsia" w:hAnsiTheme="minorEastAsia" w:cs="Times New Roman" w:hint="eastAsia"/>
          <w:sz w:val="28"/>
          <w:szCs w:val="28"/>
        </w:rPr>
        <w:t>部</w:t>
      </w:r>
    </w:p>
    <w:p w:rsidR="002F7424" w:rsidRPr="00A6383E" w:rsidRDefault="0061482B" w:rsidP="00E2297C">
      <w:pPr>
        <w:ind w:firstLineChars="1700" w:firstLine="47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</w:t>
      </w:r>
      <w:r w:rsidR="0013560B">
        <w:rPr>
          <w:rFonts w:asciiTheme="minorEastAsia" w:hAnsiTheme="minorEastAsia" w:cs="Times New Roman" w:hint="eastAsia"/>
          <w:sz w:val="28"/>
          <w:szCs w:val="28"/>
        </w:rPr>
        <w:t>4</w:t>
      </w:r>
      <w:r w:rsidR="002F7424"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 w:rsidR="002F7424">
        <w:rPr>
          <w:rFonts w:asciiTheme="minorEastAsia" w:hAnsiTheme="minorEastAsia" w:cs="Times New Roman"/>
          <w:sz w:val="28"/>
          <w:szCs w:val="28"/>
        </w:rPr>
        <w:t>月</w:t>
      </w:r>
      <w:r w:rsidR="0013560B">
        <w:rPr>
          <w:rFonts w:asciiTheme="minorEastAsia" w:hAnsiTheme="minorEastAsia" w:cs="Times New Roman" w:hint="eastAsia"/>
          <w:sz w:val="28"/>
          <w:szCs w:val="28"/>
        </w:rPr>
        <w:t>5</w:t>
      </w:r>
      <w:r w:rsidR="002F7424">
        <w:rPr>
          <w:rFonts w:asciiTheme="minorEastAsia" w:hAnsiTheme="minorEastAsia" w:cs="Times New Roman"/>
          <w:sz w:val="28"/>
          <w:szCs w:val="28"/>
        </w:rPr>
        <w:t>日</w:t>
      </w:r>
    </w:p>
    <w:p w:rsidR="00C9059D" w:rsidRPr="00484934" w:rsidRDefault="00C9059D"/>
    <w:sectPr w:rsidR="00C9059D" w:rsidRPr="0048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C4" w:rsidRDefault="00F03EC4" w:rsidP="002F7424">
      <w:r>
        <w:separator/>
      </w:r>
    </w:p>
  </w:endnote>
  <w:endnote w:type="continuationSeparator" w:id="0">
    <w:p w:rsidR="00F03EC4" w:rsidRDefault="00F03EC4" w:rsidP="002F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C4" w:rsidRDefault="00F03EC4" w:rsidP="002F7424">
      <w:r>
        <w:separator/>
      </w:r>
    </w:p>
  </w:footnote>
  <w:footnote w:type="continuationSeparator" w:id="0">
    <w:p w:rsidR="00F03EC4" w:rsidRDefault="00F03EC4" w:rsidP="002F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4"/>
    <w:rsid w:val="0013560B"/>
    <w:rsid w:val="00145CE2"/>
    <w:rsid w:val="002F7424"/>
    <w:rsid w:val="003C6964"/>
    <w:rsid w:val="00484934"/>
    <w:rsid w:val="0051508D"/>
    <w:rsid w:val="005F2C14"/>
    <w:rsid w:val="0061482B"/>
    <w:rsid w:val="00934736"/>
    <w:rsid w:val="0094529E"/>
    <w:rsid w:val="00C07889"/>
    <w:rsid w:val="00C9059D"/>
    <w:rsid w:val="00CC0EAE"/>
    <w:rsid w:val="00E2297C"/>
    <w:rsid w:val="00EE001F"/>
    <w:rsid w:val="00F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2023-11-01T00:42:00Z</dcterms:created>
  <dcterms:modified xsi:type="dcterms:W3CDTF">2024-11-06T00:36:00Z</dcterms:modified>
</cp:coreProperties>
</file>